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60" w:rsidRPr="00AB2660" w:rsidRDefault="00AB2660" w:rsidP="00AB2660">
      <w:pPr>
        <w:jc w:val="center"/>
        <w:rPr>
          <w:rFonts w:ascii="Times New Roman" w:hAnsi="Times New Roman" w:cs="Times New Roman"/>
          <w:b/>
        </w:rPr>
      </w:pPr>
      <w:r w:rsidRPr="00AB2660">
        <w:rPr>
          <w:rFonts w:ascii="Times New Roman" w:hAnsi="Times New Roman" w:cs="Times New Roman"/>
          <w:b/>
        </w:rPr>
        <w:t>REVIEW</w:t>
      </w:r>
    </w:p>
    <w:p w:rsidR="00AB2660" w:rsidRPr="00AB2660" w:rsidRDefault="00AB2660" w:rsidP="00AB2660">
      <w:pPr>
        <w:jc w:val="center"/>
        <w:rPr>
          <w:rFonts w:ascii="Times New Roman" w:hAnsi="Times New Roman" w:cs="Times New Roman"/>
        </w:rPr>
      </w:pPr>
    </w:p>
    <w:p w:rsidR="00AB2660" w:rsidRDefault="00AB2660" w:rsidP="00AB2660">
      <w:pPr>
        <w:jc w:val="center"/>
        <w:rPr>
          <w:rFonts w:ascii="Times New Roman" w:hAnsi="Times New Roman" w:cs="Times New Roman"/>
        </w:rPr>
      </w:pPr>
      <w:r w:rsidRPr="00AB2660">
        <w:rPr>
          <w:rFonts w:ascii="Times New Roman" w:hAnsi="Times New Roman" w:cs="Times New Roman"/>
        </w:rPr>
        <w:t>by Prof. Dr. Krassimir Antonov Antonov</w:t>
      </w:r>
      <w:r>
        <w:rPr>
          <w:rFonts w:ascii="Times New Roman" w:hAnsi="Times New Roman" w:cs="Times New Roman"/>
        </w:rPr>
        <w:t>,</w:t>
      </w:r>
      <w:r w:rsidRPr="00AB2660">
        <w:rPr>
          <w:rFonts w:ascii="Times New Roman" w:hAnsi="Times New Roman" w:cs="Times New Roman"/>
        </w:rPr>
        <w:t xml:space="preserve"> </w:t>
      </w:r>
      <w:r>
        <w:rPr>
          <w:rFonts w:ascii="Times New Roman" w:hAnsi="Times New Roman" w:cs="Times New Roman"/>
        </w:rPr>
        <w:t>DSc</w:t>
      </w:r>
    </w:p>
    <w:p w:rsidR="00AB2660" w:rsidRDefault="00AB2660" w:rsidP="00AB2660">
      <w:pPr>
        <w:jc w:val="center"/>
        <w:rPr>
          <w:rFonts w:ascii="Times New Roman" w:hAnsi="Times New Roman" w:cs="Times New Roman"/>
        </w:rPr>
      </w:pPr>
      <w:r w:rsidRPr="00AB2660">
        <w:rPr>
          <w:rFonts w:ascii="Times New Roman" w:hAnsi="Times New Roman" w:cs="Times New Roman"/>
        </w:rPr>
        <w:t xml:space="preserve"> Clinic of Gastroenterology, Department of Internal Medicine on the basis of UMHAT "St. Ivan Rilski", MF, MU - Sofia </w:t>
      </w:r>
    </w:p>
    <w:p w:rsidR="00AB2660" w:rsidRPr="00AB2660" w:rsidRDefault="00AB2660" w:rsidP="00AB2660">
      <w:pPr>
        <w:jc w:val="center"/>
        <w:rPr>
          <w:rFonts w:ascii="Times New Roman" w:hAnsi="Times New Roman" w:cs="Times New Roman"/>
        </w:rPr>
      </w:pPr>
      <w:r w:rsidRPr="00AB2660">
        <w:rPr>
          <w:rFonts w:ascii="Times New Roman" w:hAnsi="Times New Roman" w:cs="Times New Roman"/>
        </w:rPr>
        <w:t xml:space="preserve">on the candidacy of Dr. Radin Tsonev Tsonev </w:t>
      </w:r>
      <w:r>
        <w:rPr>
          <w:rFonts w:ascii="Times New Roman" w:hAnsi="Times New Roman" w:cs="Times New Roman"/>
        </w:rPr>
        <w:t>PhD</w:t>
      </w:r>
      <w:r w:rsidRPr="00AB2660">
        <w:rPr>
          <w:rFonts w:ascii="Times New Roman" w:hAnsi="Times New Roman" w:cs="Times New Roman"/>
        </w:rPr>
        <w:t>, from the Clinic of Gastroenterology at Acibadem City Clinic UMHAT "Tokuda" - EAD Sofia for the academic position "Associate Professor" in the field of higher education 7. Health and sports, in professional field 7.1 Medicine and scientific specialty "Gastroenterology", announced in the "State Gazette" issue 17 of 01.03.2022</w:t>
      </w:r>
    </w:p>
    <w:p w:rsidR="00AB2660" w:rsidRPr="00AB2660" w:rsidRDefault="00AB2660" w:rsidP="00AB2660">
      <w:pPr>
        <w:rPr>
          <w:rFonts w:ascii="Times New Roman" w:hAnsi="Times New Roman" w:cs="Times New Roman"/>
        </w:rPr>
      </w:pPr>
    </w:p>
    <w:p w:rsidR="00AB2660" w:rsidRPr="00AB2660" w:rsidRDefault="00AB2660" w:rsidP="00AB2660">
      <w:pPr>
        <w:rPr>
          <w:rFonts w:ascii="Times New Roman" w:hAnsi="Times New Roman" w:cs="Times New Roman"/>
        </w:rPr>
      </w:pPr>
    </w:p>
    <w:p w:rsidR="00AB2660" w:rsidRPr="00AB2660" w:rsidRDefault="00AB2660" w:rsidP="00AB2660">
      <w:pPr>
        <w:jc w:val="both"/>
        <w:rPr>
          <w:rFonts w:ascii="Times New Roman" w:hAnsi="Times New Roman" w:cs="Times New Roman"/>
        </w:rPr>
      </w:pPr>
      <w:r w:rsidRPr="00AB2660">
        <w:rPr>
          <w:rFonts w:ascii="Times New Roman" w:hAnsi="Times New Roman" w:cs="Times New Roman"/>
        </w:rPr>
        <w:t>The teaching activity, teaching work, research activity and scientific activity of Dr. Radin Tsonev were assessed according to the requirements of Section IV of the Regulations on the terms and conditions for holding the academic position, the minimum national requirements and the requirements of Art. 2, para 5 and the regulations of Acibadem City Clinic UMBAL Tokuda.</w:t>
      </w:r>
    </w:p>
    <w:p w:rsidR="00567A9C" w:rsidRDefault="00567A9C" w:rsidP="00AB2660">
      <w:pPr>
        <w:jc w:val="both"/>
        <w:rPr>
          <w:rFonts w:ascii="Times New Roman" w:hAnsi="Times New Roman" w:cs="Times New Roman"/>
        </w:rPr>
      </w:pPr>
    </w:p>
    <w:p w:rsidR="00AB2660" w:rsidRPr="00AB2660" w:rsidRDefault="00AB2660" w:rsidP="00AB2660">
      <w:pPr>
        <w:jc w:val="both"/>
        <w:rPr>
          <w:rFonts w:ascii="Times New Roman" w:hAnsi="Times New Roman" w:cs="Times New Roman"/>
        </w:rPr>
      </w:pPr>
      <w:r w:rsidRPr="00AB2660">
        <w:rPr>
          <w:rFonts w:ascii="Times New Roman" w:hAnsi="Times New Roman" w:cs="Times New Roman"/>
        </w:rPr>
        <w:t>Dr. Radin Tsonev graduated in "medicine" in 1988 at the Medical Academy - Sofia and began working as an aviation doctor, gar</w:t>
      </w:r>
      <w:r>
        <w:rPr>
          <w:rFonts w:ascii="Times New Roman" w:hAnsi="Times New Roman" w:cs="Times New Roman"/>
        </w:rPr>
        <w:t>n</w:t>
      </w:r>
      <w:r w:rsidRPr="00AB2660">
        <w:rPr>
          <w:rFonts w:ascii="Times New Roman" w:hAnsi="Times New Roman" w:cs="Times New Roman"/>
        </w:rPr>
        <w:t>ison Graf Ignatiev in the period 1988-1990. Later he was appointed resident doctor in the Internal Department of the hospital of the town of Lom (1990 - 1994), and from 1994 to 2007 he worked as a gastroenterologist at the 5th Hospital - Sofia. In the period 2007-2013, Dr. Tsonev was a gastroenterologist at Tokuda Hospital. Since 2013 he has been the head of GEO at the Clinic of Gastroenterology, Tokuda University Hospital. From 2016 to the present, Dr. Tsonev has been the Chief Assistant at the Clinic of Gastroenterology at Acibadem City Clinic, Tokuda University Hospital.</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Since 1995 Dr. Radin Tsonev has a specialty in "Internal Medicine", and since 1997 - "Gastroenterology and Dietetics". In 2019 he obtained the educational and scientific degree "Doctor" after defending a dissertation on "Assessment of liver fibrosis and quality of life in patients with chronic viral C-hepatitis and cirrhosis." Dr. Tsonev has numerous specializations at home and abroad - the Netherlands, Italy, Austria, France.</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There are certificates of competency in conventional, Doppler and interventional abdominal efography (I, II and III level) and biliopancreatic endoscopy. He has certificates for health management and GCP.</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Fluent in written and spoken English and Russian. He has excellent computer literacy and uses the most innovative communication technologies.</w:t>
      </w:r>
    </w:p>
    <w:p w:rsidR="00567A9C" w:rsidRDefault="00567A9C" w:rsidP="004B7C60">
      <w:pPr>
        <w:jc w:val="both"/>
        <w:rPr>
          <w:rFonts w:ascii="Times New Roman" w:hAnsi="Times New Roman" w:cs="Times New Roman"/>
        </w:rPr>
      </w:pP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For the current competition Dr. Radin Tsonev has presented 58 scientific publications, developments and participations in national and international forums.</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 xml:space="preserve">He is the author of 31 real scientific publications, of which a total of 5 original articles in scientific journals abroad, 4 of which have IF. The total IF of the publications is 19,863. The other 26 articles are in Bulgarian peer-reviewed journals, and </w:t>
      </w:r>
      <w:r w:rsidR="004B7C60">
        <w:rPr>
          <w:rFonts w:ascii="Times New Roman" w:hAnsi="Times New Roman" w:cs="Times New Roman"/>
        </w:rPr>
        <w:t xml:space="preserve">in </w:t>
      </w:r>
      <w:r w:rsidRPr="00AB2660">
        <w:rPr>
          <w:rFonts w:ascii="Times New Roman" w:hAnsi="Times New Roman" w:cs="Times New Roman"/>
        </w:rPr>
        <w:t xml:space="preserve">14 of these articles </w:t>
      </w:r>
      <w:r w:rsidR="004B7C60">
        <w:rPr>
          <w:rFonts w:ascii="Times New Roman" w:hAnsi="Times New Roman" w:cs="Times New Roman"/>
        </w:rPr>
        <w:t>he is</w:t>
      </w:r>
      <w:r w:rsidRPr="00AB2660">
        <w:rPr>
          <w:rFonts w:ascii="Times New Roman" w:hAnsi="Times New Roman" w:cs="Times New Roman"/>
        </w:rPr>
        <w:t xml:space="preserve"> the first author.</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Dr. Radin Tsonev has presented 27 participations with reports and posters in scientific congresses and conferences (22 national), published in Bulgarian and foreign journals and collections, one of the journals with IF 4,623.</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Dr. Radin Tsonev is the author of 2 monographs and co-author in 1. Participates as a co-author in 2 textbooks.</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lastRenderedPageBreak/>
        <w:t>It has been cited positively a total of 132 times, with 17 citations in Bulgarian scientific journals and between 102 and 115 citations in foreign scientific journals, according to reference sources (Web of Knowledge and Scopus, respectively), which partially overlap.</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According to the points system for minimum requirements for group indicators, Dr. Radin Tsonev receives 534.7 points with a minimum number of points 200 under Section I, 1725 points with a minimum number of points 50 under Section II and 150 points under Section III.</w:t>
      </w:r>
    </w:p>
    <w:p w:rsidR="00F05B3F" w:rsidRDefault="00AB2660" w:rsidP="004B7C60">
      <w:pPr>
        <w:jc w:val="both"/>
        <w:rPr>
          <w:rFonts w:ascii="Times New Roman" w:hAnsi="Times New Roman" w:cs="Times New Roman"/>
        </w:rPr>
      </w:pPr>
      <w:r w:rsidRPr="00AB2660">
        <w:rPr>
          <w:rFonts w:ascii="Times New Roman" w:hAnsi="Times New Roman" w:cs="Times New Roman"/>
        </w:rPr>
        <w:t>The main research and contributions of Dr. Radin Tsonev are related to the treatment of refractory diuretics ascites in patients with malignancies, using German and American experience and equipment with devices specially designed for this procedure. He studies the problems of acid-related diseases, functional dyspepsia, reflux disease, as well as cholecystokinetic problems in some diseases. It studies the individual microbiota, as well as the role of diarrhea. Reports an atypical example of familial Mediterranean fever. Discusses the differential diagnosis in patients with Crohn's disease. Dr. Radin Tsonev is one of the pioneers in establishing non-invasive diagnosis of chronic liver disease in Bulgaria, with an indisputable contribution to the updating of modern consensus for the diagnosis and treatment of these diseases. Dr. Radin Tsonev has many years of experience with invasive diagnostics in patients with autoimmune liver disease, non-alcoholic steatosis, in patients with primary liver cancer and metastatic liver disease, in the implementation of drainage manipulations of liver abscesses. It applies the highest technological procedures for invasive treatment of tumors, which include ablative procedures with alcoholization, thermal ablation and microwave ablation. But his first publications were related to psychosomatic medicine, reflected in a co-authored monograph on "Psychiatry and Somatic Medicine." Psychosomatic medicine is a border area,</w:t>
      </w:r>
    </w:p>
    <w:p w:rsidR="00AB2660" w:rsidRDefault="00AB2660" w:rsidP="00AB2660">
      <w:pPr>
        <w:rPr>
          <w:rFonts w:ascii="Times New Roman" w:hAnsi="Times New Roman" w:cs="Times New Roman"/>
        </w:rPr>
      </w:pP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In his dissertation "EVALUATION OF LIVER FIBROSIS AND QUALITY OF LIFE IN PATIENTS WITH CHRONIC VIRAL C-HEPATITIS AND CIRRHOSIS" Dr. Tsonev draws several important conclusions. Assessment of liver fibrosis by non-invasive methods is crucial for the treatment of patients with chronic C-infection and for predicting treatment outcomes. Liver biopsy cannot be used as a screening tool due to its invasiveness and shortcomings, especially in light of recent recommendations for large-scale screening for HCV infection. Non-invasive methods for advanced liver fibrosis are accurate, cost-effective, and easy to perform and reproduce. Combined algorithms can help optimize the performance of non-invasive methods in clinical practice. The rational approach is to perform easy screening for liver fibrosis with algorithms that combine the most innovative non-invasive methods and limited biopsy only in patients whose non-invasive tests have given unreliable or inaccurate results.</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In his monograph on "IMMUNOMEDIATED SIDE REACTIONS OF THE GASTROINTESTINAL TRACT IN THE COURSE OF THERAPY IN MALIGNANT DISEASES. An analysis of all pathogenetic elements for the occurrence of adverse reactions due to check point inhibitory therapy, as well as the course of the disease caused by them, with non-traditional clinical signs. Strategic and practical algorithms have been developed for the diagnosis and treatment of these borderline conditions related to immunotherapy, which are difficult to master and are marginal in terms of different specialties. Clinical cases from the researcher's experience have been demonstrated, which practically illustrate these side effects.</w:t>
      </w:r>
    </w:p>
    <w:p w:rsidR="004B7C60" w:rsidRDefault="00AB2660" w:rsidP="004B7C60">
      <w:pPr>
        <w:jc w:val="both"/>
        <w:rPr>
          <w:rFonts w:ascii="Times New Roman" w:hAnsi="Times New Roman" w:cs="Times New Roman"/>
        </w:rPr>
      </w:pPr>
      <w:r w:rsidRPr="00AB2660">
        <w:rPr>
          <w:rFonts w:ascii="Times New Roman" w:hAnsi="Times New Roman" w:cs="Times New Roman"/>
        </w:rPr>
        <w:t xml:space="preserve">In the chapter of the monograph "PSYCHIATRY AND SOMATIC MEDICINE" Dr. Radin Tsonev treats psychosomatic problems in gastroenterology, detailing the role of stress, etiology and pathogenesis of psychosomatically dependent gastrointestinal diseases. The place and role of the hypothalamic-pituitary-adrenal axis for changes in peristalsis and the role of stress on the motility of the gastrointestinal tract are reflected. </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 xml:space="preserve">The section on chronic liver damage discusses the place and role of stress with impaired quality of life in patients with chronic liver disease. Psychosomatics is often underestimated by somatic physicians, and it is at the etiology of most functional disorders. The holistic psychosomatic </w:t>
      </w:r>
      <w:r w:rsidRPr="00AB2660">
        <w:rPr>
          <w:rFonts w:ascii="Times New Roman" w:hAnsi="Times New Roman" w:cs="Times New Roman"/>
        </w:rPr>
        <w:lastRenderedPageBreak/>
        <w:t>model of gastrointestinal diseases can help not only patients with "functional" symptoms of GIT, but also patients with organic diseases such as inflammatory bowel disease (IBD), as well as their treatment and rehabilitation through psychosomatic assessment . The model of classical diagnosis and treatment in over 40% fails due to the presence of functional disorders. Conventional gastroenterology does not take into account the combination of psychological and social variables together with biological science and technology to create a common conventional pattern of behavior.</w:t>
      </w:r>
    </w:p>
    <w:p w:rsidR="00567A9C" w:rsidRDefault="00567A9C" w:rsidP="004B7C60">
      <w:pPr>
        <w:jc w:val="both"/>
        <w:rPr>
          <w:rFonts w:ascii="Times New Roman" w:hAnsi="Times New Roman" w:cs="Times New Roman"/>
        </w:rPr>
      </w:pP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Dr. Radin Tsonev is a lecturer in gastroenterology at the Medical Faculty of Sofia University "St. Kliment Ohridski ”with classroom employment of 227 teaching hours for 2019/2020 and 89 teaching hours for 2020/2021 with students of Medicine. In the period 2017 - 2022, Dr. Radin Tsonev has realized a study load with graduates and continuing education in the amount of 1211 eq.</w:t>
      </w:r>
      <w:r w:rsidR="004B7C60">
        <w:rPr>
          <w:rFonts w:ascii="Times New Roman" w:hAnsi="Times New Roman" w:cs="Times New Roman"/>
        </w:rPr>
        <w:t>h.</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Dr. Radin Tsonev has a total of 30 years of work experience, of which 13 years of work experience in the specialty "Gastroenterology" and 5 years as a teacher.</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Dr. Radin Tsonev is a member of the Bulgarian Scientific Society of Gastroenterology, Gastrointestinal Endoscopy and Abdominal Ultrasound, Bulgarian Association for the Study of the Liver, Bulgarian Association of Ultrasound in Medicine, EASL, European Society of Ultrasound.</w:t>
      </w:r>
    </w:p>
    <w:p w:rsidR="00AB2660" w:rsidRPr="00AB2660" w:rsidRDefault="00AB2660" w:rsidP="004B7C60">
      <w:pPr>
        <w:jc w:val="both"/>
        <w:rPr>
          <w:rFonts w:ascii="Times New Roman" w:hAnsi="Times New Roman" w:cs="Times New Roman"/>
        </w:rPr>
      </w:pPr>
      <w:r w:rsidRPr="00AB2660">
        <w:rPr>
          <w:rFonts w:ascii="Times New Roman" w:hAnsi="Times New Roman" w:cs="Times New Roman"/>
        </w:rPr>
        <w:t>He is a member of the Expert Advisory Board on Viral Hepatitis at the Ministry of Health.</w:t>
      </w:r>
    </w:p>
    <w:p w:rsidR="004B7C60" w:rsidRDefault="004B7C60" w:rsidP="004B7C60">
      <w:pPr>
        <w:jc w:val="both"/>
        <w:rPr>
          <w:rFonts w:ascii="Times New Roman" w:hAnsi="Times New Roman" w:cs="Times New Roman"/>
        </w:rPr>
      </w:pPr>
    </w:p>
    <w:p w:rsidR="00567A9C" w:rsidRPr="00567A9C" w:rsidRDefault="00AB2660" w:rsidP="00567A9C">
      <w:pPr>
        <w:jc w:val="both"/>
        <w:rPr>
          <w:rFonts w:ascii="Times New Roman" w:hAnsi="Times New Roman" w:cs="Times New Roman"/>
          <w:kern w:val="2"/>
        </w:rPr>
      </w:pPr>
      <w:r w:rsidRPr="00567A9C">
        <w:rPr>
          <w:rFonts w:ascii="Times New Roman" w:hAnsi="Times New Roman" w:cs="Times New Roman"/>
        </w:rPr>
        <w:t>I believe that Dr. Radin Tsonev fully meets the mandatory and specific conditions under Article 29 of the LRA and the qualitative and quantitative criteria for the development of academic staff (Annexes 3 and 4) of the Regulations on the terms and conditions for holding the academic position "Associate Professo</w:t>
      </w:r>
      <w:r w:rsidR="004B7C60" w:rsidRPr="00567A9C">
        <w:rPr>
          <w:rFonts w:ascii="Times New Roman" w:hAnsi="Times New Roman" w:cs="Times New Roman"/>
        </w:rPr>
        <w:t>r”</w:t>
      </w:r>
      <w:r w:rsidRPr="00567A9C">
        <w:rPr>
          <w:rFonts w:ascii="Times New Roman" w:hAnsi="Times New Roman" w:cs="Times New Roman"/>
        </w:rPr>
        <w:t xml:space="preserve"> </w:t>
      </w:r>
      <w:r w:rsidR="00567A9C" w:rsidRPr="00567A9C">
        <w:rPr>
          <w:rFonts w:ascii="Times New Roman" w:hAnsi="Times New Roman" w:cs="Times New Roman"/>
        </w:rPr>
        <w:t>for the needs of the Clinic of Gastroenterology</w:t>
      </w:r>
      <w:r w:rsidR="00567A9C">
        <w:rPr>
          <w:rFonts w:ascii="Times New Roman" w:hAnsi="Times New Roman" w:cs="Times New Roman"/>
        </w:rPr>
        <w:t xml:space="preserve">, </w:t>
      </w:r>
      <w:r w:rsidR="00567A9C" w:rsidRPr="00567A9C">
        <w:rPr>
          <w:rFonts w:ascii="Times New Roman" w:hAnsi="Times New Roman" w:cs="Times New Roman"/>
        </w:rPr>
        <w:t>Department of Gastroenterology of Acibadem City Clinic UMHAT Tokuda</w:t>
      </w:r>
      <w:bookmarkStart w:id="0" w:name="_GoBack"/>
      <w:bookmarkEnd w:id="0"/>
      <w:r w:rsidR="00567A9C" w:rsidRPr="00567A9C">
        <w:rPr>
          <w:rFonts w:ascii="Times New Roman" w:hAnsi="Times New Roman" w:cs="Times New Roman"/>
        </w:rPr>
        <w:t>.</w:t>
      </w:r>
    </w:p>
    <w:p w:rsidR="00AB2660" w:rsidRPr="00AB2660" w:rsidRDefault="00AB2660" w:rsidP="00567A9C">
      <w:pPr>
        <w:jc w:val="both"/>
        <w:rPr>
          <w:rFonts w:ascii="Times New Roman" w:hAnsi="Times New Roman" w:cs="Times New Roman"/>
        </w:rPr>
      </w:pPr>
    </w:p>
    <w:p w:rsidR="00AB2660" w:rsidRPr="00AB2660" w:rsidRDefault="00AB2660" w:rsidP="00AB2660">
      <w:pPr>
        <w:rPr>
          <w:rFonts w:ascii="Times New Roman" w:hAnsi="Times New Roman" w:cs="Times New Roman"/>
        </w:rPr>
      </w:pPr>
      <w:r w:rsidRPr="00AB2660">
        <w:rPr>
          <w:rFonts w:ascii="Times New Roman" w:hAnsi="Times New Roman" w:cs="Times New Roman"/>
        </w:rPr>
        <w:t xml:space="preserve">May 23, 2022. </w:t>
      </w:r>
      <w:r w:rsidR="00567A9C">
        <w:rPr>
          <w:rFonts w:ascii="Times New Roman" w:hAnsi="Times New Roman" w:cs="Times New Roman"/>
        </w:rPr>
        <w:t xml:space="preserve">                                            </w:t>
      </w:r>
      <w:r w:rsidRPr="00AB2660">
        <w:rPr>
          <w:rFonts w:ascii="Times New Roman" w:hAnsi="Times New Roman" w:cs="Times New Roman"/>
        </w:rPr>
        <w:t xml:space="preserve">Prof. Dr. Krassimir Antonov, </w:t>
      </w:r>
      <w:r w:rsidR="00567A9C">
        <w:rPr>
          <w:rFonts w:ascii="Times New Roman" w:hAnsi="Times New Roman" w:cs="Times New Roman"/>
        </w:rPr>
        <w:t>DSc</w:t>
      </w:r>
    </w:p>
    <w:p w:rsidR="00AB2660" w:rsidRPr="00AB2660" w:rsidRDefault="00AB2660" w:rsidP="00567A9C">
      <w:pPr>
        <w:ind w:left="4248"/>
        <w:rPr>
          <w:rFonts w:ascii="Times New Roman" w:hAnsi="Times New Roman" w:cs="Times New Roman"/>
        </w:rPr>
      </w:pPr>
      <w:r w:rsidRPr="00AB2660">
        <w:rPr>
          <w:rFonts w:ascii="Times New Roman" w:hAnsi="Times New Roman" w:cs="Times New Roman"/>
        </w:rPr>
        <w:t>………………………………</w:t>
      </w:r>
    </w:p>
    <w:sectPr w:rsidR="00AB2660" w:rsidRPr="00AB2660">
      <w:footerReference w:type="default" r:id="rId7"/>
      <w:pgSz w:w="16702" w:h="16838"/>
      <w:pgMar w:top="1417" w:right="621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9C" w:rsidRDefault="00567A9C" w:rsidP="00567A9C">
      <w:r>
        <w:separator/>
      </w:r>
    </w:p>
  </w:endnote>
  <w:endnote w:type="continuationSeparator" w:id="0">
    <w:p w:rsidR="00567A9C" w:rsidRDefault="00567A9C" w:rsidP="0056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8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3069"/>
      <w:docPartObj>
        <w:docPartGallery w:val="Page Numbers (Bottom of Page)"/>
        <w:docPartUnique/>
      </w:docPartObj>
    </w:sdtPr>
    <w:sdtEndPr>
      <w:rPr>
        <w:noProof/>
      </w:rPr>
    </w:sdtEndPr>
    <w:sdtContent>
      <w:p w:rsidR="00567A9C" w:rsidRDefault="00567A9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67A9C" w:rsidRDefault="0056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9C" w:rsidRDefault="00567A9C" w:rsidP="00567A9C">
      <w:r>
        <w:separator/>
      </w:r>
    </w:p>
  </w:footnote>
  <w:footnote w:type="continuationSeparator" w:id="0">
    <w:p w:rsidR="00567A9C" w:rsidRDefault="00567A9C" w:rsidP="0056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60"/>
    <w:rsid w:val="004B7C60"/>
    <w:rsid w:val="005557CC"/>
    <w:rsid w:val="00567A9C"/>
    <w:rsid w:val="005D465D"/>
    <w:rsid w:val="009A02A4"/>
    <w:rsid w:val="00AB2660"/>
    <w:rsid w:val="00EC0378"/>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8B6E"/>
  <w15:chartTrackingRefBased/>
  <w15:docId w15:val="{AA25EB70-6FEF-4A14-A752-C6A790D2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 w:type="paragraph" w:styleId="Header">
    <w:name w:val="header"/>
    <w:basedOn w:val="Normal"/>
    <w:link w:val="HeaderChar"/>
    <w:uiPriority w:val="99"/>
    <w:unhideWhenUsed/>
    <w:rsid w:val="00567A9C"/>
    <w:pPr>
      <w:tabs>
        <w:tab w:val="center" w:pos="4536"/>
        <w:tab w:val="right" w:pos="9072"/>
      </w:tabs>
    </w:pPr>
    <w:rPr>
      <w:rFonts w:cs="Mangal"/>
      <w:szCs w:val="21"/>
    </w:rPr>
  </w:style>
  <w:style w:type="character" w:customStyle="1" w:styleId="HeaderChar">
    <w:name w:val="Header Char"/>
    <w:basedOn w:val="DefaultParagraphFont"/>
    <w:link w:val="Header"/>
    <w:uiPriority w:val="99"/>
    <w:rsid w:val="00567A9C"/>
    <w:rPr>
      <w:rFonts w:ascii="Liberation Serif" w:eastAsia="SimSun" w:hAnsi="Liberation Serif" w:cs="Mangal"/>
      <w:kern w:val="1"/>
      <w:sz w:val="24"/>
      <w:szCs w:val="21"/>
      <w:lang w:val="en-CA" w:eastAsia="zh-CN" w:bidi="hi-IN"/>
    </w:rPr>
  </w:style>
  <w:style w:type="paragraph" w:styleId="Footer">
    <w:name w:val="footer"/>
    <w:basedOn w:val="Normal"/>
    <w:link w:val="FooterChar"/>
    <w:uiPriority w:val="99"/>
    <w:unhideWhenUsed/>
    <w:rsid w:val="00567A9C"/>
    <w:pPr>
      <w:tabs>
        <w:tab w:val="center" w:pos="4536"/>
        <w:tab w:val="right" w:pos="9072"/>
      </w:tabs>
    </w:pPr>
    <w:rPr>
      <w:rFonts w:cs="Mangal"/>
      <w:szCs w:val="21"/>
    </w:rPr>
  </w:style>
  <w:style w:type="character" w:customStyle="1" w:styleId="FooterChar">
    <w:name w:val="Footer Char"/>
    <w:basedOn w:val="DefaultParagraphFont"/>
    <w:link w:val="Footer"/>
    <w:uiPriority w:val="99"/>
    <w:rsid w:val="00567A9C"/>
    <w:rPr>
      <w:rFonts w:ascii="Liberation Serif" w:eastAsia="SimSun" w:hAnsi="Liberation Serif" w:cs="Mangal"/>
      <w:kern w:val="1"/>
      <w:sz w:val="24"/>
      <w:szCs w:val="21"/>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1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1</cp:revision>
  <dcterms:created xsi:type="dcterms:W3CDTF">2022-06-20T12:19:00Z</dcterms:created>
  <dcterms:modified xsi:type="dcterms:W3CDTF">2022-06-20T12:43:00Z</dcterms:modified>
</cp:coreProperties>
</file>